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D9" w:rsidRPr="00057D7D" w:rsidRDefault="008A05D9" w:rsidP="00057D7D">
      <w:pPr>
        <w:pStyle w:val="NoSpacing"/>
        <w:jc w:val="center"/>
        <w:rPr>
          <w:b/>
          <w:sz w:val="28"/>
        </w:rPr>
      </w:pPr>
      <w:r w:rsidRPr="00057D7D">
        <w:rPr>
          <w:b/>
          <w:sz w:val="28"/>
        </w:rPr>
        <w:t>Carson City Public Library</w:t>
      </w:r>
    </w:p>
    <w:p w:rsidR="008A05D9" w:rsidRPr="00057D7D" w:rsidRDefault="008A05D9" w:rsidP="00057D7D">
      <w:pPr>
        <w:pStyle w:val="NoSpacing"/>
        <w:jc w:val="center"/>
        <w:rPr>
          <w:b/>
          <w:sz w:val="28"/>
        </w:rPr>
      </w:pPr>
      <w:r w:rsidRPr="00057D7D">
        <w:rPr>
          <w:b/>
          <w:sz w:val="28"/>
        </w:rPr>
        <w:t>Library Board Meeting</w:t>
      </w:r>
    </w:p>
    <w:p w:rsidR="008A05D9" w:rsidRPr="00057D7D" w:rsidRDefault="008A05D9" w:rsidP="00057D7D">
      <w:pPr>
        <w:pStyle w:val="NoSpacing"/>
        <w:jc w:val="center"/>
        <w:rPr>
          <w:b/>
          <w:sz w:val="28"/>
        </w:rPr>
      </w:pPr>
      <w:r w:rsidRPr="00057D7D">
        <w:rPr>
          <w:b/>
          <w:sz w:val="28"/>
        </w:rPr>
        <w:t>November 9, 2021</w:t>
      </w:r>
    </w:p>
    <w:p w:rsidR="008A05D9" w:rsidRDefault="008A05D9" w:rsidP="008A05D9">
      <w:pPr>
        <w:pStyle w:val="NoSpacing"/>
      </w:pPr>
    </w:p>
    <w:p w:rsidR="008A05D9" w:rsidRDefault="008A05D9" w:rsidP="008A05D9">
      <w:pPr>
        <w:pStyle w:val="NoSpacing"/>
      </w:pPr>
      <w:r>
        <w:t>Meeting called to order by President Paul McKinley at 3:00 p.m. at the Carson City Public Library.</w:t>
      </w:r>
    </w:p>
    <w:p w:rsidR="008A05D9" w:rsidRDefault="008A05D9" w:rsidP="008A05D9">
      <w:pPr>
        <w:pStyle w:val="NoSpacing"/>
      </w:pPr>
      <w:r>
        <w:t xml:space="preserve">Present: Paul McKinley, Roberta </w:t>
      </w:r>
      <w:proofErr w:type="spellStart"/>
      <w:r>
        <w:t>Kile</w:t>
      </w:r>
      <w:proofErr w:type="spellEnd"/>
      <w:r>
        <w:t xml:space="preserve">, Cindy Schneider, Janet </w:t>
      </w:r>
      <w:proofErr w:type="spellStart"/>
      <w:r>
        <w:t>Haradine</w:t>
      </w:r>
      <w:proofErr w:type="spellEnd"/>
      <w:r>
        <w:t xml:space="preserve">, Kathleen </w:t>
      </w:r>
      <w:proofErr w:type="spellStart"/>
      <w:r>
        <w:t>Copp</w:t>
      </w:r>
      <w:proofErr w:type="spellEnd"/>
      <w:r>
        <w:t xml:space="preserve">, Linda Johnson, Shirley Pyle, Beth O’Grady, Janette </w:t>
      </w:r>
      <w:proofErr w:type="spellStart"/>
      <w:r>
        <w:t>Kipp</w:t>
      </w:r>
      <w:proofErr w:type="spellEnd"/>
    </w:p>
    <w:p w:rsidR="008A05D9" w:rsidRDefault="008A05D9" w:rsidP="008A05D9">
      <w:pPr>
        <w:pStyle w:val="NoSpacing"/>
      </w:pPr>
      <w:r>
        <w:t xml:space="preserve">Absent: Tom </w:t>
      </w:r>
      <w:proofErr w:type="spellStart"/>
      <w:r>
        <w:t>McCrackin</w:t>
      </w:r>
      <w:proofErr w:type="spellEnd"/>
    </w:p>
    <w:p w:rsidR="008A05D9" w:rsidRDefault="008A05D9" w:rsidP="008A05D9">
      <w:pPr>
        <w:pStyle w:val="NoSpacing"/>
      </w:pPr>
      <w:proofErr w:type="gramStart"/>
      <w:r>
        <w:t>Motion by Johnson, seconded by Pyle to approve the agenda.</w:t>
      </w:r>
      <w:proofErr w:type="gramEnd"/>
      <w:r>
        <w:t xml:space="preserve"> Motion passed.</w:t>
      </w:r>
    </w:p>
    <w:p w:rsidR="008A05D9" w:rsidRDefault="008A05D9" w:rsidP="008A05D9">
      <w:pPr>
        <w:pStyle w:val="NoSpacing"/>
      </w:pPr>
      <w:proofErr w:type="gramStart"/>
      <w:r>
        <w:t>Motion by Pyle, seconded by Schneider, to approve the minutes of the previous meeting.</w:t>
      </w:r>
      <w:proofErr w:type="gramEnd"/>
      <w:r>
        <w:t xml:space="preserve"> Motion passed.</w:t>
      </w:r>
    </w:p>
    <w:p w:rsidR="008A05D9" w:rsidRDefault="008A05D9" w:rsidP="008A05D9">
      <w:pPr>
        <w:pStyle w:val="NoSpacing"/>
      </w:pPr>
      <w:r>
        <w:t>Treasurer’s report:</w:t>
      </w:r>
      <w:r>
        <w:tab/>
      </w:r>
      <w:r>
        <w:tab/>
      </w:r>
      <w:r>
        <w:tab/>
      </w:r>
      <w:r>
        <w:tab/>
        <w:t>SEPTEMBER</w:t>
      </w:r>
      <w:r>
        <w:tab/>
      </w:r>
      <w:r>
        <w:tab/>
      </w:r>
      <w:r>
        <w:tab/>
        <w:t>OCTOBER</w:t>
      </w:r>
    </w:p>
    <w:p w:rsidR="008A05D9" w:rsidRDefault="002F7347" w:rsidP="008A05D9">
      <w:pPr>
        <w:pStyle w:val="NoSpacing"/>
      </w:pPr>
      <w:r>
        <w:t xml:space="preserve">      Cash</w:t>
      </w:r>
      <w:r>
        <w:tab/>
      </w:r>
      <w:r>
        <w:tab/>
      </w:r>
      <w:r>
        <w:tab/>
      </w:r>
      <w:r>
        <w:tab/>
      </w:r>
      <w:r>
        <w:tab/>
        <w:t>253,874.60</w:t>
      </w:r>
      <w:r>
        <w:tab/>
      </w:r>
      <w:r>
        <w:tab/>
      </w:r>
      <w:r>
        <w:tab/>
        <w:t>208,049.62</w:t>
      </w:r>
    </w:p>
    <w:p w:rsidR="008A05D9" w:rsidRDefault="008A05D9" w:rsidP="008A05D9">
      <w:pPr>
        <w:pStyle w:val="NoSpacing"/>
      </w:pPr>
      <w:r>
        <w:t xml:space="preserve">      Cash savings</w:t>
      </w:r>
      <w:r>
        <w:tab/>
      </w:r>
      <w:r>
        <w:tab/>
      </w:r>
      <w:r>
        <w:tab/>
      </w:r>
      <w:r>
        <w:tab/>
      </w:r>
      <w:r>
        <w:tab/>
        <w:t>0.00</w:t>
      </w:r>
      <w:r>
        <w:tab/>
      </w:r>
      <w:r>
        <w:tab/>
      </w:r>
      <w:r>
        <w:tab/>
      </w:r>
      <w:r>
        <w:tab/>
        <w:t>0.00</w:t>
      </w:r>
    </w:p>
    <w:p w:rsidR="008A05D9" w:rsidRDefault="008A05D9" w:rsidP="008A05D9">
      <w:pPr>
        <w:pStyle w:val="NoSpacing"/>
      </w:pPr>
      <w:r>
        <w:t xml:space="preserve">      CD</w:t>
      </w:r>
      <w:r>
        <w:tab/>
      </w:r>
      <w:r>
        <w:tab/>
      </w:r>
      <w:r>
        <w:tab/>
      </w:r>
      <w:r>
        <w:tab/>
      </w:r>
      <w:r>
        <w:tab/>
      </w:r>
      <w:r>
        <w:tab/>
        <w:t>(0.31)</w:t>
      </w:r>
      <w:r>
        <w:tab/>
      </w:r>
      <w:r>
        <w:tab/>
      </w:r>
      <w:r>
        <w:tab/>
      </w:r>
      <w:r>
        <w:tab/>
        <w:t>(0.31)</w:t>
      </w:r>
    </w:p>
    <w:p w:rsidR="008A05D9" w:rsidRDefault="008A05D9" w:rsidP="008A05D9">
      <w:pPr>
        <w:pStyle w:val="NoSpacing"/>
      </w:pPr>
      <w:r>
        <w:t xml:space="preserve">      </w:t>
      </w:r>
      <w:r w:rsidR="002F7347">
        <w:t>CD-Poindexter</w:t>
      </w:r>
      <w:r w:rsidR="002F7347">
        <w:tab/>
      </w:r>
      <w:r w:rsidR="002F7347">
        <w:tab/>
      </w:r>
      <w:r w:rsidR="002F7347">
        <w:tab/>
      </w:r>
      <w:r w:rsidR="002F7347">
        <w:tab/>
        <w:t>83,874.16</w:t>
      </w:r>
      <w:r w:rsidR="002F7347">
        <w:tab/>
      </w:r>
      <w:r w:rsidR="002F7347">
        <w:tab/>
      </w:r>
      <w:r w:rsidR="002F7347">
        <w:tab/>
        <w:t>83,874.16</w:t>
      </w:r>
    </w:p>
    <w:p w:rsidR="002F7347" w:rsidRDefault="002F7347" w:rsidP="008A05D9">
      <w:pPr>
        <w:pStyle w:val="NoSpacing"/>
      </w:pPr>
      <w:r>
        <w:t xml:space="preserve">      Poindexter savings</w:t>
      </w:r>
      <w:r>
        <w:tab/>
      </w:r>
      <w:r>
        <w:tab/>
      </w:r>
      <w:r>
        <w:tab/>
      </w:r>
      <w:r>
        <w:tab/>
        <w:t>19.82</w:t>
      </w:r>
      <w:r>
        <w:tab/>
      </w:r>
      <w:r>
        <w:tab/>
      </w:r>
      <w:r>
        <w:tab/>
      </w:r>
      <w:r>
        <w:tab/>
        <w:t>19.82</w:t>
      </w:r>
    </w:p>
    <w:p w:rsidR="002F7347" w:rsidRDefault="002F7347" w:rsidP="008A05D9">
      <w:pPr>
        <w:pStyle w:val="NoSpacing"/>
      </w:pPr>
      <w:r>
        <w:t xml:space="preserve">      Carson City Ash Fund</w:t>
      </w:r>
      <w:r>
        <w:tab/>
      </w:r>
      <w:r>
        <w:tab/>
      </w:r>
      <w:r>
        <w:tab/>
        <w:t>0.00</w:t>
      </w:r>
      <w:r>
        <w:tab/>
      </w:r>
      <w:r>
        <w:tab/>
      </w:r>
      <w:r>
        <w:tab/>
      </w:r>
      <w:r>
        <w:tab/>
        <w:t>0.00</w:t>
      </w:r>
    </w:p>
    <w:p w:rsidR="002F7347" w:rsidRDefault="002F7347" w:rsidP="008A05D9">
      <w:pPr>
        <w:pStyle w:val="NoSpacing"/>
      </w:pPr>
      <w:r>
        <w:t xml:space="preserve">      Crystal Ash Fund</w:t>
      </w:r>
      <w:r>
        <w:tab/>
      </w:r>
      <w:r>
        <w:tab/>
      </w:r>
      <w:r>
        <w:tab/>
      </w:r>
      <w:r>
        <w:tab/>
        <w:t>16,902.29</w:t>
      </w:r>
      <w:r>
        <w:tab/>
      </w:r>
      <w:r>
        <w:tab/>
      </w:r>
      <w:r>
        <w:tab/>
        <w:t>16,902.29</w:t>
      </w:r>
    </w:p>
    <w:p w:rsidR="002F7347" w:rsidRDefault="002F7347" w:rsidP="008A05D9">
      <w:pPr>
        <w:pStyle w:val="NoSpacing"/>
      </w:pPr>
      <w:r>
        <w:t xml:space="preserve">      Cash Receiving</w:t>
      </w:r>
      <w:r>
        <w:tab/>
      </w:r>
      <w:r>
        <w:tab/>
      </w:r>
      <w:r>
        <w:tab/>
      </w:r>
      <w:r>
        <w:tab/>
        <w:t>26.07</w:t>
      </w:r>
      <w:r>
        <w:tab/>
      </w:r>
      <w:r>
        <w:tab/>
      </w:r>
      <w:r>
        <w:tab/>
      </w:r>
      <w:r>
        <w:tab/>
        <w:t>26.07</w:t>
      </w:r>
    </w:p>
    <w:p w:rsidR="002F7347" w:rsidRDefault="002F7347" w:rsidP="008A05D9">
      <w:pPr>
        <w:pStyle w:val="NoSpacing"/>
      </w:pPr>
      <w:proofErr w:type="gramStart"/>
      <w:r>
        <w:t xml:space="preserve">Motion by </w:t>
      </w:r>
      <w:proofErr w:type="spellStart"/>
      <w:r>
        <w:t>Haradine</w:t>
      </w:r>
      <w:proofErr w:type="spellEnd"/>
      <w:r>
        <w:t xml:space="preserve">, seconded by </w:t>
      </w:r>
      <w:proofErr w:type="spellStart"/>
      <w:r>
        <w:t>Copp</w:t>
      </w:r>
      <w:proofErr w:type="spellEnd"/>
      <w:r>
        <w:t>, to approve the Treasurer’s report.</w:t>
      </w:r>
      <w:proofErr w:type="gramEnd"/>
      <w:r>
        <w:t xml:space="preserve"> Motion passed.</w:t>
      </w:r>
    </w:p>
    <w:p w:rsidR="00057D7D" w:rsidRDefault="002F7347" w:rsidP="008A05D9">
      <w:pPr>
        <w:pStyle w:val="NoSpacing"/>
      </w:pPr>
      <w:r>
        <w:t xml:space="preserve">Motion by Pyle, seconded by </w:t>
      </w:r>
      <w:proofErr w:type="spellStart"/>
      <w:r>
        <w:t>Haradine</w:t>
      </w:r>
      <w:proofErr w:type="spellEnd"/>
      <w:r>
        <w:t>, to approve the bills paid in September</w:t>
      </w:r>
      <w:r w:rsidR="00967937">
        <w:t xml:space="preserve"> 2021 and October </w:t>
      </w:r>
      <w:r>
        <w:t>2021. Motion passed.</w:t>
      </w:r>
    </w:p>
    <w:p w:rsidR="002F7347" w:rsidRDefault="0048763A" w:rsidP="008A05D9">
      <w:pPr>
        <w:pStyle w:val="NoSpacing"/>
      </w:pPr>
      <w:r>
        <w:t xml:space="preserve">The idea of a </w:t>
      </w:r>
      <w:r w:rsidR="002F7347">
        <w:t>Crystal Community</w:t>
      </w:r>
      <w:r>
        <w:t xml:space="preserve"> Library Walking C</w:t>
      </w:r>
      <w:r w:rsidR="002F7347">
        <w:t xml:space="preserve">lub was discussed. </w:t>
      </w:r>
      <w:r>
        <w:t>Because of liability issues and the fact that the libra</w:t>
      </w:r>
      <w:r w:rsidR="00A548D2">
        <w:t>ry insurance premium would increase,</w:t>
      </w:r>
      <w:r w:rsidR="00967034">
        <w:t xml:space="preserve"> board members </w:t>
      </w:r>
      <w:r w:rsidR="002F7347">
        <w:t>present deci</w:t>
      </w:r>
      <w:r>
        <w:t>ded not to approve a walking club associated with the library</w:t>
      </w:r>
      <w:r w:rsidR="002F7347">
        <w:t>.</w:t>
      </w:r>
    </w:p>
    <w:p w:rsidR="00967034" w:rsidRDefault="00967034" w:rsidP="008A05D9">
      <w:pPr>
        <w:pStyle w:val="NoSpacing"/>
      </w:pPr>
    </w:p>
    <w:p w:rsidR="002F7347" w:rsidRDefault="002F7347" w:rsidP="008A05D9">
      <w:pPr>
        <w:pStyle w:val="NoSpacing"/>
      </w:pPr>
      <w:r>
        <w:t>County Commissioners</w:t>
      </w:r>
      <w:r w:rsidR="0048763A">
        <w:t xml:space="preserve"> Request</w:t>
      </w:r>
      <w:r w:rsidR="00975D2A">
        <w:t xml:space="preserve"> R</w:t>
      </w:r>
      <w:r>
        <w:t xml:space="preserve">ecap: </w:t>
      </w:r>
      <w:r w:rsidR="0048763A">
        <w:t xml:space="preserve">In July, </w:t>
      </w:r>
      <w:r w:rsidR="00975D2A">
        <w:t>O’Grady sent a letter</w:t>
      </w:r>
      <w:r w:rsidR="0048763A">
        <w:t xml:space="preserve"> to the commissioners giving details on how the library money is spent, including a 2021/2022 </w:t>
      </w:r>
      <w:r w:rsidR="00975D2A">
        <w:t xml:space="preserve">budget. </w:t>
      </w:r>
      <w:r w:rsidR="0048763A">
        <w:t xml:space="preserve"> In the meantime county commissioners have discussed wanting library directors to appear before them to give reports. Some library directors have appeared before them. Discussion at county commissioners meetings has also revolved </w:t>
      </w:r>
      <w:r w:rsidR="00A548D2">
        <w:t>around the fact that</w:t>
      </w:r>
      <w:r w:rsidR="0048763A">
        <w:t xml:space="preserve"> a “County Library Board” needs to be reinstated.  </w:t>
      </w:r>
      <w:r w:rsidR="00975D2A">
        <w:t>The County Library Board meets</w:t>
      </w:r>
      <w:r w:rsidR="00967034">
        <w:t xml:space="preserve"> to see that the millage money is</w:t>
      </w:r>
      <w:r w:rsidR="00057D7D">
        <w:t xml:space="preserve"> distributed correctly. </w:t>
      </w:r>
      <w:r w:rsidR="00F61C17">
        <w:t xml:space="preserve">The </w:t>
      </w:r>
      <w:r w:rsidR="00975D2A">
        <w:t xml:space="preserve">millage money is divided </w:t>
      </w:r>
      <w:r w:rsidR="00951AF8">
        <w:t>per capit</w:t>
      </w:r>
      <w:r w:rsidR="00A548D2">
        <w:t xml:space="preserve">a by each individual library’s service area.  The county commissioners are currently in the process of </w:t>
      </w:r>
      <w:r w:rsidR="00967937">
        <w:t>re</w:t>
      </w:r>
      <w:r w:rsidR="00A548D2">
        <w:t xml:space="preserve">appointing a county library board. </w:t>
      </w:r>
      <w:r w:rsidR="005904E2">
        <w:t xml:space="preserve"> Kathleen </w:t>
      </w:r>
      <w:proofErr w:type="spellStart"/>
      <w:r w:rsidR="005904E2">
        <w:t>Copp</w:t>
      </w:r>
      <w:proofErr w:type="spellEnd"/>
      <w:r w:rsidR="00A548D2">
        <w:t xml:space="preserve"> has volunteered to represent the Carson City/Crystal area</w:t>
      </w:r>
      <w:r w:rsidR="005904E2">
        <w:t xml:space="preserve">. </w:t>
      </w:r>
    </w:p>
    <w:p w:rsidR="00057D7D" w:rsidRDefault="00057D7D" w:rsidP="008A05D9">
      <w:pPr>
        <w:pStyle w:val="NoSpacing"/>
      </w:pPr>
    </w:p>
    <w:p w:rsidR="00967034" w:rsidRDefault="00C55B7D" w:rsidP="008A05D9">
      <w:pPr>
        <w:pStyle w:val="NoSpacing"/>
      </w:pPr>
      <w:r>
        <w:t>The amen</w:t>
      </w:r>
      <w:r w:rsidR="00A548D2">
        <w:t>ded Bushnell Township</w:t>
      </w:r>
      <w:r w:rsidR="00967937">
        <w:t xml:space="preserve"> service</w:t>
      </w:r>
      <w:r w:rsidR="00A548D2">
        <w:t xml:space="preserve"> contract was available for library board members to view. O’Grady will attend the township meetin</w:t>
      </w:r>
      <w:r w:rsidR="00967937">
        <w:t xml:space="preserve">g this evening in hopes of moving forward with the </w:t>
      </w:r>
      <w:r w:rsidR="00A548D2">
        <w:t>agreement</w:t>
      </w:r>
      <w:r w:rsidR="00967937">
        <w:t xml:space="preserve">. </w:t>
      </w:r>
    </w:p>
    <w:p w:rsidR="00C55B7D" w:rsidRDefault="00C55B7D" w:rsidP="008A05D9">
      <w:pPr>
        <w:pStyle w:val="NoSpacing"/>
      </w:pPr>
      <w:bookmarkStart w:id="0" w:name="_GoBack"/>
      <w:bookmarkEnd w:id="0"/>
      <w:r>
        <w:t xml:space="preserve">Motion by </w:t>
      </w:r>
      <w:proofErr w:type="spellStart"/>
      <w:r>
        <w:t>Copp</w:t>
      </w:r>
      <w:proofErr w:type="spellEnd"/>
      <w:r>
        <w:t>, seconded by Johnson, to allow the noon siren to be moved to the</w:t>
      </w:r>
      <w:r w:rsidR="00057D7D">
        <w:t xml:space="preserve"> library building provided the C</w:t>
      </w:r>
      <w:r>
        <w:t>ity of Carson City maintains</w:t>
      </w:r>
      <w:r w:rsidR="00A548D2">
        <w:t xml:space="preserve"> and operates</w:t>
      </w:r>
      <w:r>
        <w:t xml:space="preserve"> it. Motion passed. </w:t>
      </w:r>
    </w:p>
    <w:p w:rsidR="00057D7D" w:rsidRDefault="00057D7D" w:rsidP="008A05D9">
      <w:pPr>
        <w:pStyle w:val="NoSpacing"/>
      </w:pPr>
    </w:p>
    <w:p w:rsidR="00057D7D" w:rsidRDefault="00C55B7D" w:rsidP="008A05D9">
      <w:pPr>
        <w:pStyle w:val="NoSpacing"/>
      </w:pPr>
      <w:r>
        <w:t xml:space="preserve">Motion by Pyle, seconded by Schneider, to approve and accept the amended </w:t>
      </w:r>
      <w:proofErr w:type="spellStart"/>
      <w:r>
        <w:t>Covid</w:t>
      </w:r>
      <w:proofErr w:type="spellEnd"/>
      <w:r>
        <w:t xml:space="preserve"> 19 Preparedness and Response Plan and Closure Procedure as attached to the regula</w:t>
      </w:r>
      <w:r w:rsidR="00057D7D">
        <w:t>tions for Code of Conduct with P</w:t>
      </w:r>
      <w:r>
        <w:t xml:space="preserve">olicies and Procedures for Use of Carson City Public and Crystal Community Library facilities. </w:t>
      </w:r>
      <w:r w:rsidR="00057D7D">
        <w:t>Motion passed.</w:t>
      </w:r>
    </w:p>
    <w:p w:rsidR="00C55B7D" w:rsidRDefault="00057D7D" w:rsidP="008A05D9">
      <w:pPr>
        <w:pStyle w:val="NoSpacing"/>
      </w:pPr>
      <w:r>
        <w:t xml:space="preserve"> </w:t>
      </w:r>
    </w:p>
    <w:p w:rsidR="00057D7D" w:rsidRDefault="00057D7D" w:rsidP="008A05D9">
      <w:pPr>
        <w:pStyle w:val="NoSpacing"/>
      </w:pPr>
      <w:proofErr w:type="gramStart"/>
      <w:r>
        <w:t xml:space="preserve">Motion by </w:t>
      </w:r>
      <w:proofErr w:type="spellStart"/>
      <w:r>
        <w:t>Copp</w:t>
      </w:r>
      <w:proofErr w:type="spellEnd"/>
      <w:r>
        <w:t xml:space="preserve">, seconded by </w:t>
      </w:r>
      <w:proofErr w:type="spellStart"/>
      <w:r>
        <w:t>Haradine</w:t>
      </w:r>
      <w:proofErr w:type="spellEnd"/>
      <w:r>
        <w:t>, to adjourn.</w:t>
      </w:r>
      <w:proofErr w:type="gramEnd"/>
      <w:r>
        <w:t xml:space="preserve"> Motion passed. Meeting adjourned at 3:50 p.m.</w:t>
      </w:r>
    </w:p>
    <w:p w:rsidR="0045698E" w:rsidRDefault="00057D7D" w:rsidP="008A05D9">
      <w:pPr>
        <w:pStyle w:val="NoSpacing"/>
      </w:pPr>
      <w:r>
        <w:lastRenderedPageBreak/>
        <w:t>Submitted by,</w:t>
      </w:r>
    </w:p>
    <w:p w:rsidR="00057D7D" w:rsidRDefault="00057D7D" w:rsidP="008A05D9">
      <w:pPr>
        <w:pStyle w:val="NoSpacing"/>
      </w:pPr>
    </w:p>
    <w:p w:rsidR="00057D7D" w:rsidRDefault="00057D7D" w:rsidP="008A05D9">
      <w:pPr>
        <w:pStyle w:val="NoSpacing"/>
      </w:pPr>
      <w:r>
        <w:t xml:space="preserve">Janette </w:t>
      </w:r>
      <w:proofErr w:type="spellStart"/>
      <w:r>
        <w:t>Kipp</w:t>
      </w:r>
      <w:proofErr w:type="spellEnd"/>
    </w:p>
    <w:sectPr w:rsidR="00057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D9"/>
    <w:rsid w:val="00057D7D"/>
    <w:rsid w:val="00293574"/>
    <w:rsid w:val="002F7347"/>
    <w:rsid w:val="003F14C3"/>
    <w:rsid w:val="0045698E"/>
    <w:rsid w:val="0048763A"/>
    <w:rsid w:val="005904E2"/>
    <w:rsid w:val="00695B71"/>
    <w:rsid w:val="007A6FDD"/>
    <w:rsid w:val="008A05D9"/>
    <w:rsid w:val="00951AF8"/>
    <w:rsid w:val="00967034"/>
    <w:rsid w:val="00967937"/>
    <w:rsid w:val="00975D2A"/>
    <w:rsid w:val="00A548D2"/>
    <w:rsid w:val="00C55B7D"/>
    <w:rsid w:val="00EE4600"/>
    <w:rsid w:val="00EE7899"/>
    <w:rsid w:val="00F61C17"/>
    <w:rsid w:val="00FA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05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0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2021-11-22T22:04:00Z</cp:lastPrinted>
  <dcterms:created xsi:type="dcterms:W3CDTF">2021-11-17T21:14:00Z</dcterms:created>
  <dcterms:modified xsi:type="dcterms:W3CDTF">2021-11-22T22:10:00Z</dcterms:modified>
</cp:coreProperties>
</file>